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1" w:rsidRDefault="00FA3BB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A3BB1" w:rsidRDefault="00FA3BB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0285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MEDICAL LAB TECH.</w:t>
      </w:r>
    </w:p>
    <w:p w:rsidR="00FA3BB1" w:rsidRDefault="00FA3BB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0285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02859">
        <w:rPr>
          <w:rFonts w:ascii="Bookman Old Style" w:hAnsi="Bookman Old Style" w:cs="Arial"/>
          <w:b/>
          <w:noProof/>
        </w:rPr>
        <w:t>NOVEMBER 2012</w:t>
      </w:r>
    </w:p>
    <w:p w:rsidR="00FA3BB1" w:rsidRDefault="00FA3BB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02859">
        <w:rPr>
          <w:rFonts w:ascii="Bookman Old Style" w:hAnsi="Bookman Old Style" w:cs="Arial"/>
          <w:noProof/>
        </w:rPr>
        <w:t>ZO 3900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02859">
        <w:rPr>
          <w:rFonts w:ascii="Bookman Old Style" w:hAnsi="Bookman Old Style" w:cs="Arial"/>
          <w:noProof/>
        </w:rPr>
        <w:t>MEDICAL LABORATORY TECHNOLOGY</w:t>
      </w:r>
    </w:p>
    <w:p w:rsidR="00FA3BB1" w:rsidRPr="00DF7A41" w:rsidRDefault="00FA3BB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A3BB1" w:rsidRDefault="00FA3BB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A3BB1" w:rsidRDefault="00FA3BB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02859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A3BB1" w:rsidRDefault="00FA3BB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0285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A3BB1" w:rsidRDefault="00FA3BB1" w:rsidP="00A800A9">
      <w:pPr>
        <w:jc w:val="center"/>
        <w:rPr>
          <w:b/>
        </w:rPr>
      </w:pPr>
    </w:p>
    <w:p w:rsidR="00FA3BB1" w:rsidRDefault="00FA3BB1" w:rsidP="009C4C58">
      <w:pPr>
        <w:ind w:right="-270"/>
        <w:jc w:val="center"/>
        <w:rPr>
          <w:b/>
        </w:rPr>
      </w:pPr>
      <w:r>
        <w:rPr>
          <w:b/>
        </w:rPr>
        <w:t>PART-A</w:t>
      </w:r>
    </w:p>
    <w:p w:rsidR="00FA3BB1" w:rsidRDefault="00FA3BB1" w:rsidP="009C4C58">
      <w:pPr>
        <w:spacing w:after="60"/>
        <w:ind w:right="-274"/>
        <w:jc w:val="both"/>
        <w:rPr>
          <w:b/>
        </w:rPr>
      </w:pPr>
      <w:r>
        <w:t xml:space="preserve">Answer </w:t>
      </w:r>
      <w:r>
        <w:rPr>
          <w:b/>
        </w:rPr>
        <w:t xml:space="preserve">ALL </w:t>
      </w:r>
      <w:r>
        <w:t>the questions:</w:t>
      </w:r>
      <w:r>
        <w:rPr>
          <w:b/>
        </w:rPr>
        <w:t xml:space="preserve">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(10 X 2=20 Marks)</w:t>
      </w:r>
    </w:p>
    <w:p w:rsidR="00FA3BB1" w:rsidRDefault="00FA3BB1" w:rsidP="009C4C58">
      <w:pPr>
        <w:spacing w:after="60"/>
        <w:ind w:right="-274"/>
        <w:jc w:val="both"/>
        <w:rPr>
          <w:b/>
          <w:sz w:val="8"/>
        </w:rPr>
      </w:pPr>
    </w:p>
    <w:p w:rsidR="00FA3BB1" w:rsidRDefault="00FA3BB1" w:rsidP="009C4C58">
      <w:pPr>
        <w:tabs>
          <w:tab w:val="left" w:pos="1178"/>
        </w:tabs>
        <w:spacing w:after="60"/>
        <w:ind w:right="-274"/>
        <w:jc w:val="both"/>
        <w:rPr>
          <w:rFonts w:eastAsia="Calibri"/>
        </w:rPr>
      </w:pPr>
      <w:r>
        <w:rPr>
          <w:rFonts w:eastAsia="Calibri"/>
        </w:rPr>
        <w:t xml:space="preserve">      1. How do you detect bile salts in urine sample?</w:t>
      </w:r>
    </w:p>
    <w:p w:rsidR="00FA3BB1" w:rsidRDefault="00FA3BB1" w:rsidP="009C4C58">
      <w:pPr>
        <w:spacing w:after="60"/>
        <w:ind w:left="360" w:right="-274"/>
      </w:pPr>
      <w:r>
        <w:t>2. Define the term oligohydramnios.</w:t>
      </w:r>
    </w:p>
    <w:p w:rsidR="00FA3BB1" w:rsidRDefault="00FA3BB1" w:rsidP="009C4C58">
      <w:pPr>
        <w:spacing w:after="60"/>
        <w:ind w:left="360" w:right="-274"/>
        <w:rPr>
          <w:rFonts w:eastAsiaTheme="minorEastAsia"/>
        </w:rPr>
      </w:pPr>
      <w:r>
        <w:t>3. Differentiate enrichment medium from enriched medium.</w:t>
      </w:r>
    </w:p>
    <w:p w:rsidR="00FA3BB1" w:rsidRDefault="00FA3BB1" w:rsidP="009C4C58">
      <w:pPr>
        <w:spacing w:after="60"/>
        <w:ind w:left="360" w:right="-274"/>
      </w:pPr>
      <w:r>
        <w:t>4. Mention the antigen and antibody pattern of ABO blood group.</w:t>
      </w:r>
    </w:p>
    <w:p w:rsidR="00FA3BB1" w:rsidRDefault="00FA3BB1" w:rsidP="009C4C58">
      <w:pPr>
        <w:spacing w:after="60"/>
        <w:ind w:left="360" w:right="-274"/>
        <w:jc w:val="both"/>
        <w:rPr>
          <w:rFonts w:eastAsia="Calibri"/>
        </w:rPr>
      </w:pPr>
      <w:r>
        <w:rPr>
          <w:rFonts w:eastAsia="Calibri"/>
        </w:rPr>
        <w:t>5. What are ketone bodies?</w:t>
      </w:r>
    </w:p>
    <w:p w:rsidR="00FA3BB1" w:rsidRDefault="00FA3BB1" w:rsidP="009C4C58">
      <w:pPr>
        <w:spacing w:after="60"/>
        <w:ind w:right="-274" w:firstLine="360"/>
      </w:pPr>
      <w:r>
        <w:rPr>
          <w:rFonts w:eastAsia="Calibri"/>
        </w:rPr>
        <w:t>6. What is lumbar puncture?</w:t>
      </w:r>
    </w:p>
    <w:p w:rsidR="00FA3BB1" w:rsidRDefault="00FA3BB1" w:rsidP="009C4C58">
      <w:pPr>
        <w:spacing w:after="60"/>
        <w:ind w:left="360" w:right="-274"/>
        <w:rPr>
          <w:rFonts w:eastAsiaTheme="minorEastAsia"/>
        </w:rPr>
      </w:pPr>
      <w:r>
        <w:t>7. List down the normal ingredients of culture media.</w:t>
      </w:r>
    </w:p>
    <w:p w:rsidR="00FA3BB1" w:rsidRDefault="00FA3BB1" w:rsidP="009C4C58">
      <w:pPr>
        <w:spacing w:after="60"/>
        <w:ind w:left="360" w:right="-274"/>
      </w:pPr>
      <w:r>
        <w:t xml:space="preserve">8. What is lophotrichous and peritrichous flagella? </w:t>
      </w:r>
    </w:p>
    <w:p w:rsidR="00FA3BB1" w:rsidRDefault="00FA3BB1" w:rsidP="009C4C58">
      <w:pPr>
        <w:tabs>
          <w:tab w:val="left" w:pos="747"/>
        </w:tabs>
        <w:spacing w:after="60"/>
        <w:ind w:left="360" w:right="-274"/>
        <w:jc w:val="both"/>
        <w:rPr>
          <w:rFonts w:eastAsia="Calibri"/>
        </w:rPr>
      </w:pPr>
      <w:r>
        <w:rPr>
          <w:rFonts w:eastAsia="Calibri"/>
        </w:rPr>
        <w:t>9. Mention the complications of hypoglycemia.</w:t>
      </w:r>
    </w:p>
    <w:p w:rsidR="00FA3BB1" w:rsidRDefault="00FA3BB1" w:rsidP="009C4C58">
      <w:pPr>
        <w:spacing w:after="60"/>
        <w:ind w:left="360" w:right="-274"/>
      </w:pPr>
      <w:r>
        <w:t>10. Comment on schizont.</w:t>
      </w:r>
    </w:p>
    <w:p w:rsidR="00FA3BB1" w:rsidRDefault="00FA3BB1" w:rsidP="009C4C58">
      <w:pPr>
        <w:spacing w:after="60"/>
        <w:ind w:right="-274"/>
        <w:jc w:val="center"/>
        <w:rPr>
          <w:rFonts w:eastAsiaTheme="minorEastAsia"/>
          <w:b/>
        </w:rPr>
      </w:pPr>
      <w:r>
        <w:rPr>
          <w:b/>
        </w:rPr>
        <w:t>PART-B</w:t>
      </w:r>
    </w:p>
    <w:p w:rsidR="00FA3BB1" w:rsidRDefault="00FA3BB1" w:rsidP="009C4C58">
      <w:pPr>
        <w:spacing w:after="60"/>
        <w:ind w:right="-274"/>
        <w:jc w:val="both"/>
      </w:pPr>
      <w:r>
        <w:t>Answer any</w:t>
      </w:r>
      <w:r>
        <w:rPr>
          <w:b/>
        </w:rPr>
        <w:t xml:space="preserve"> FOUR </w:t>
      </w:r>
      <w:r>
        <w:t>of the following: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(4 X 10 =40 Marks</w:t>
      </w:r>
      <w:r>
        <w:t>)</w:t>
      </w:r>
    </w:p>
    <w:p w:rsidR="00FA3BB1" w:rsidRDefault="00FA3BB1" w:rsidP="009C4C58">
      <w:pPr>
        <w:spacing w:after="60"/>
        <w:ind w:right="-274"/>
        <w:jc w:val="both"/>
        <w:rPr>
          <w:sz w:val="6"/>
        </w:rPr>
      </w:pPr>
    </w:p>
    <w:p w:rsidR="00FA3BB1" w:rsidRDefault="00FA3BB1" w:rsidP="009C4C58">
      <w:pPr>
        <w:tabs>
          <w:tab w:val="left" w:pos="972"/>
        </w:tabs>
        <w:spacing w:after="60"/>
        <w:ind w:right="-274"/>
        <w:jc w:val="both"/>
      </w:pPr>
      <w:r>
        <w:t xml:space="preserve">     11. What is amniocentesis? Explain the composition, function and formation of amniotic fluid.</w:t>
      </w:r>
    </w:p>
    <w:p w:rsidR="00FA3BB1" w:rsidRDefault="00FA3BB1" w:rsidP="009C4C58">
      <w:pPr>
        <w:spacing w:after="60"/>
        <w:ind w:left="360" w:right="-274"/>
      </w:pPr>
      <w:r>
        <w:t>12. Write down the principle, procedure and clinical significance of blood glucose estimation.</w:t>
      </w:r>
    </w:p>
    <w:p w:rsidR="00FA3BB1" w:rsidRDefault="00FA3BB1" w:rsidP="009C4C58">
      <w:pPr>
        <w:spacing w:after="60"/>
        <w:ind w:left="360" w:right="-274"/>
        <w:jc w:val="both"/>
      </w:pPr>
      <w:r>
        <w:t>13. Describe collection, screening and storage of blood in blood bank.</w:t>
      </w:r>
    </w:p>
    <w:p w:rsidR="00FA3BB1" w:rsidRDefault="00FA3BB1" w:rsidP="009C4C58">
      <w:pPr>
        <w:tabs>
          <w:tab w:val="left" w:pos="8565"/>
        </w:tabs>
        <w:spacing w:after="60"/>
        <w:ind w:left="360" w:right="-274"/>
        <w:jc w:val="both"/>
      </w:pPr>
      <w:r>
        <w:t>14. Write short notes on heamolytic and iron deficiency anemias.</w:t>
      </w:r>
      <w:r>
        <w:tab/>
      </w:r>
    </w:p>
    <w:p w:rsidR="00FA3BB1" w:rsidRDefault="00FA3BB1" w:rsidP="009C4C58">
      <w:pPr>
        <w:spacing w:after="60"/>
        <w:ind w:left="360" w:right="-274"/>
        <w:jc w:val="both"/>
      </w:pPr>
      <w:r>
        <w:t>15. Explain collection, composition and routine examination of CSF.</w:t>
      </w:r>
    </w:p>
    <w:p w:rsidR="00FA3BB1" w:rsidRDefault="00FA3BB1" w:rsidP="009C4C58">
      <w:pPr>
        <w:spacing w:after="60"/>
        <w:ind w:left="360" w:right="-274"/>
        <w:jc w:val="both"/>
        <w:rPr>
          <w:rFonts w:eastAsia="Calibri"/>
        </w:rPr>
      </w:pPr>
      <w:r>
        <w:t>16. Discuss the cascade mechanism of blood coagulation.</w:t>
      </w:r>
    </w:p>
    <w:p w:rsidR="00FA3BB1" w:rsidRDefault="00FA3BB1" w:rsidP="009C4C58">
      <w:pPr>
        <w:tabs>
          <w:tab w:val="left" w:pos="748"/>
          <w:tab w:val="left" w:pos="3535"/>
        </w:tabs>
        <w:spacing w:after="60"/>
        <w:ind w:right="-274"/>
      </w:pPr>
    </w:p>
    <w:p w:rsidR="00FA3BB1" w:rsidRDefault="00FA3BB1" w:rsidP="009C4C58">
      <w:pPr>
        <w:tabs>
          <w:tab w:val="left" w:pos="4133"/>
          <w:tab w:val="center" w:pos="4680"/>
        </w:tabs>
        <w:spacing w:after="60"/>
        <w:ind w:right="-274"/>
        <w:rPr>
          <w:rFonts w:eastAsiaTheme="minorEastAsia"/>
          <w:b/>
        </w:rPr>
      </w:pPr>
      <w:r>
        <w:rPr>
          <w:b/>
        </w:rPr>
        <w:tab/>
        <w:t>PART-C</w:t>
      </w:r>
    </w:p>
    <w:p w:rsidR="00FA3BB1" w:rsidRDefault="00FA3BB1" w:rsidP="009C4C58">
      <w:pPr>
        <w:spacing w:after="60"/>
        <w:ind w:right="-274"/>
        <w:jc w:val="both"/>
        <w:rPr>
          <w:b/>
        </w:rPr>
      </w:pPr>
      <w:r>
        <w:t>Answer any</w:t>
      </w:r>
      <w:r>
        <w:rPr>
          <w:b/>
        </w:rPr>
        <w:t xml:space="preserve"> TWO </w:t>
      </w:r>
      <w:r>
        <w:t>of the following:</w: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(2 X 20=40 Marks)</w:t>
      </w:r>
    </w:p>
    <w:p w:rsidR="00FA3BB1" w:rsidRDefault="00FA3BB1" w:rsidP="009C4C58">
      <w:pPr>
        <w:spacing w:after="60"/>
        <w:ind w:right="-274"/>
        <w:jc w:val="both"/>
        <w:rPr>
          <w:b/>
          <w:sz w:val="12"/>
        </w:rPr>
      </w:pPr>
    </w:p>
    <w:p w:rsidR="00FA3BB1" w:rsidRDefault="00FA3BB1" w:rsidP="009C4C58">
      <w:pPr>
        <w:spacing w:after="60"/>
        <w:ind w:left="360" w:right="-274"/>
        <w:jc w:val="both"/>
      </w:pPr>
      <w:r>
        <w:t>17. What is haematopoiesis? Explain the mechanism of erythrocyte formation with diagram.</w:t>
      </w:r>
    </w:p>
    <w:p w:rsidR="00FA3BB1" w:rsidRDefault="00FA3BB1" w:rsidP="009C4C58">
      <w:pPr>
        <w:spacing w:after="60"/>
        <w:ind w:left="360" w:right="-274"/>
        <w:jc w:val="both"/>
        <w:rPr>
          <w:rFonts w:eastAsia="Calibri"/>
        </w:rPr>
      </w:pPr>
      <w:r>
        <w:rPr>
          <w:rFonts w:eastAsia="Calibri"/>
        </w:rPr>
        <w:t>18. Describe the ultrastructure of bacteria with suitable diagram.</w:t>
      </w:r>
    </w:p>
    <w:p w:rsidR="00FA3BB1" w:rsidRDefault="00FA3BB1" w:rsidP="009C4C58">
      <w:pPr>
        <w:spacing w:after="60"/>
        <w:ind w:left="360" w:right="-274"/>
        <w:jc w:val="both"/>
        <w:rPr>
          <w:rFonts w:eastAsiaTheme="minorHAnsi"/>
        </w:rPr>
      </w:pPr>
      <w:r>
        <w:t>19. Discuss the physical, chemical and microscopical examination of urine sample.</w:t>
      </w:r>
    </w:p>
    <w:p w:rsidR="00FA3BB1" w:rsidRDefault="00FA3BB1" w:rsidP="009C4C58">
      <w:pPr>
        <w:spacing w:after="60"/>
        <w:ind w:left="360" w:right="-274"/>
        <w:jc w:val="both"/>
        <w:rPr>
          <w:rFonts w:eastAsiaTheme="minorEastAsia"/>
        </w:rPr>
      </w:pPr>
      <w:r>
        <w:t>20. Discuss the life cycle, pathogenicity and laboratory diagnosis of malaria.</w:t>
      </w:r>
      <w:r>
        <w:rPr>
          <w:rFonts w:eastAsia="Calibri"/>
          <w:bCs/>
        </w:rPr>
        <w:tab/>
      </w:r>
    </w:p>
    <w:p w:rsidR="00FA3BB1" w:rsidRDefault="00FA3BB1" w:rsidP="009C4C58">
      <w:pPr>
        <w:jc w:val="center"/>
        <w:rPr>
          <w:b/>
        </w:rPr>
        <w:sectPr w:rsidR="00FA3BB1" w:rsidSect="00FA3BB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b/>
        </w:rPr>
        <w:t>********</w:t>
      </w:r>
    </w:p>
    <w:p w:rsidR="00FA3BB1" w:rsidRDefault="00FA3BB1" w:rsidP="009C4C58">
      <w:pPr>
        <w:jc w:val="center"/>
        <w:rPr>
          <w:b/>
        </w:rPr>
      </w:pPr>
    </w:p>
    <w:sectPr w:rsidR="00FA3BB1" w:rsidSect="00FA3BB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B1" w:rsidRDefault="00FA3BB1">
      <w:r>
        <w:separator/>
      </w:r>
    </w:p>
  </w:endnote>
  <w:endnote w:type="continuationSeparator" w:id="1">
    <w:p w:rsidR="00FA3BB1" w:rsidRDefault="00FA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305F350-E6A2-40E0-9648-EEB8610E9E5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0DA4032-EEAB-4E7E-AA05-B70EFA92B360}"/>
    <w:embedBold r:id="rId3" w:fontKey="{F4277492-7154-4948-ABE8-E92372582CB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E1EC853-C9D7-401E-B34C-502F3EDCAAE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B1" w:rsidRDefault="00FA3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3BB1" w:rsidRDefault="00FA3B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B1" w:rsidRDefault="00FA3BB1">
    <w:pPr>
      <w:pStyle w:val="Footer"/>
      <w:framePr w:wrap="around" w:vAnchor="text" w:hAnchor="margin" w:xAlign="right" w:y="1"/>
      <w:rPr>
        <w:rStyle w:val="PageNumber"/>
      </w:rPr>
    </w:pPr>
  </w:p>
  <w:p w:rsidR="00FA3BB1" w:rsidRDefault="00FA3BB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0A9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B1" w:rsidRDefault="00FA3BB1">
      <w:r>
        <w:separator/>
      </w:r>
    </w:p>
  </w:footnote>
  <w:footnote w:type="continuationSeparator" w:id="1">
    <w:p w:rsidR="00FA3BB1" w:rsidRDefault="00FA3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D0B34"/>
    <w:multiLevelType w:val="hybridMultilevel"/>
    <w:tmpl w:val="2B4EB98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61376"/>
    <w:rsid w:val="007D0A0A"/>
    <w:rsid w:val="007E2D2D"/>
    <w:rsid w:val="00861A6F"/>
    <w:rsid w:val="00876EB8"/>
    <w:rsid w:val="009C4C58"/>
    <w:rsid w:val="00A624F4"/>
    <w:rsid w:val="00A800A9"/>
    <w:rsid w:val="00AC1E67"/>
    <w:rsid w:val="00B06DB3"/>
    <w:rsid w:val="00C304F6"/>
    <w:rsid w:val="00DC47F4"/>
    <w:rsid w:val="00DF7A41"/>
    <w:rsid w:val="00F80E4B"/>
    <w:rsid w:val="00F926C9"/>
    <w:rsid w:val="00F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2012-11-10T06:40:00Z</cp:lastPrinted>
  <dcterms:created xsi:type="dcterms:W3CDTF">2012-11-10T06:40:00Z</dcterms:created>
  <dcterms:modified xsi:type="dcterms:W3CDTF">2012-11-10T06:40:00Z</dcterms:modified>
</cp:coreProperties>
</file>